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9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</w:rPr>
        <w:t>11月4日（星期五）下午3时，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</w:rPr>
        <w:t>自治区党委组织部、自治区人力资源和社会保障厅将召开2023年宁夏选调生招录暨高层次急需紧缺人才需求宣介会。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6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</w:rPr>
        <w:t>此次宣介会采取“线上”形式进行。届时，自治区党委组织部、自治区人力资源和社会保障厅将开展线上宣介、线上互动、线上答疑解惑等，诚邀广大英才走进宁夏、选择宁夏！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2023年宁夏招录选调生公告：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HYPERLINK "http://www.nxdjw.gov.cn/nxdjgsgg/202210/t20221018_4939777.html"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http://www.nxdjw.gov.cn/nxdjgsgg/202210/t20221018_4939777.html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shd w:val="clear" w:fill="FFFFFF"/>
        </w:rPr>
        <w:t>2023年度宁夏回族自治区高层次急需紧缺人才需求目录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HYPERLINK "http://www.nxdjw.gov.cn/nxdjgsgg/202210/t20221031_4940984.html"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http://www.nxdjw.gov.cn/nxdjgsgg/202210/t20221031_4940984.html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短视频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链接：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HYPERLINK "https://pan.baidu.com/s/1tJycJEYQ1_GpNRnwFhK9Ow?pwd=1234"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https://pan.baidu.com/s/1tJycJEYQ1_GpNRnwFhK9Ow?pwd=1234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提取码：1234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9"/>
          <w:sz w:val="32"/>
          <w:szCs w:val="32"/>
          <w:bdr w:val="none" w:color="auto" w:sz="0" w:space="0"/>
          <w:shd w:val="clear" w:fill="FFFFFF"/>
          <w:lang w:val="en-US" w:eastAsia="zh-CN"/>
        </w:rPr>
        <w:t>--来自百度网盘超级会员V4的分享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NmRmYjAxZWE0NzlmN2U0MDE0ZTFlMzUzOTllODUifQ=="/>
  </w:docVars>
  <w:rsids>
    <w:rsidRoot w:val="6017473F"/>
    <w:rsid w:val="46273FC9"/>
    <w:rsid w:val="6017473F"/>
    <w:rsid w:val="6B6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312</Characters>
  <Lines>0</Lines>
  <Paragraphs>0</Paragraphs>
  <TotalTime>39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Administrator</dc:creator>
  <cp:lastModifiedBy>Administrator</cp:lastModifiedBy>
  <dcterms:modified xsi:type="dcterms:W3CDTF">2022-11-03T02:52:00Z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582F685D66A041658151B4F07AF70CE3</vt:lpwstr>
  </property>
</Properties>
</file>